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62DAC" w14:textId="77777777" w:rsidR="0095119F" w:rsidRDefault="0095119F" w:rsidP="0095119F">
      <w:pPr>
        <w:jc w:val="center"/>
        <w:rPr>
          <w:b/>
          <w:bCs/>
        </w:rPr>
      </w:pPr>
      <w:r>
        <w:object w:dxaOrig="2534" w:dyaOrig="2865" w14:anchorId="084058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64.5pt" o:ole="" filled="t">
            <v:fill opacity="0" color2="black"/>
            <v:imagedata r:id="rId11" o:title=""/>
          </v:shape>
          <o:OLEObject Type="Embed" ProgID="PBrush" ShapeID="_x0000_i1025" DrawAspect="Content" ObjectID="_1805263506" r:id="rId12"/>
        </w:object>
      </w:r>
    </w:p>
    <w:p w14:paraId="6192EF95" w14:textId="77777777" w:rsidR="0095119F" w:rsidRDefault="0095119F" w:rsidP="0095119F">
      <w:pPr>
        <w:jc w:val="center"/>
      </w:pPr>
      <w:r>
        <w:rPr>
          <w:b/>
          <w:bCs/>
        </w:rPr>
        <w:t>MINISTÉRIO DA DEFESA</w:t>
      </w:r>
    </w:p>
    <w:p w14:paraId="5CFE07A3" w14:textId="77777777" w:rsidR="0095119F" w:rsidRDefault="0095119F" w:rsidP="0095119F">
      <w:pPr>
        <w:jc w:val="center"/>
      </w:pPr>
      <w:r>
        <w:rPr>
          <w:b/>
          <w:bCs/>
        </w:rPr>
        <w:t>EXÉRCITO BRASILEIRO</w:t>
      </w:r>
    </w:p>
    <w:p w14:paraId="1877D042" w14:textId="77777777" w:rsidR="0095119F" w:rsidRDefault="0095119F" w:rsidP="0095119F">
      <w:pPr>
        <w:jc w:val="center"/>
      </w:pPr>
      <w:r>
        <w:rPr>
          <w:b/>
          <w:bCs/>
        </w:rPr>
        <w:t>9º BATALHÃO DE ENGENHARIA DE COMBATE</w:t>
      </w:r>
    </w:p>
    <w:p w14:paraId="477D37DD" w14:textId="77777777" w:rsidR="0095119F" w:rsidRDefault="0095119F" w:rsidP="0095119F">
      <w:pPr>
        <w:jc w:val="center"/>
      </w:pPr>
      <w:r>
        <w:rPr>
          <w:b/>
          <w:bCs/>
        </w:rPr>
        <w:t>(9º Batalhão de Engenharia/1942)</w:t>
      </w:r>
    </w:p>
    <w:p w14:paraId="29D4E27E" w14:textId="77777777" w:rsidR="0095119F" w:rsidRDefault="0095119F" w:rsidP="0095119F">
      <w:pPr>
        <w:jc w:val="center"/>
        <w:rPr>
          <w:b/>
          <w:bCs/>
        </w:rPr>
      </w:pPr>
      <w:r>
        <w:rPr>
          <w:b/>
          <w:bCs/>
        </w:rPr>
        <w:t>BATALHÃO CARLOS CAMISÃO</w:t>
      </w:r>
    </w:p>
    <w:p w14:paraId="16F4D726" w14:textId="77777777" w:rsidR="0095119F" w:rsidRDefault="0095119F" w:rsidP="0095119F">
      <w:pPr>
        <w:jc w:val="center"/>
      </w:pPr>
    </w:p>
    <w:p w14:paraId="019E625E" w14:textId="77777777" w:rsidR="00CB46FC" w:rsidRPr="0095119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 w:rsidRPr="0095119F">
        <w:rPr>
          <w:rFonts w:ascii="Arial" w:hAnsi="Arial" w:cs="Arial"/>
          <w:b/>
          <w:bCs/>
          <w:sz w:val="20"/>
          <w:szCs w:val="20"/>
        </w:rPr>
        <w:t xml:space="preserve">ATA DE REGISTRO DE PREÇOS </w:t>
      </w:r>
    </w:p>
    <w:p w14:paraId="019E625F" w14:textId="581AFF75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 xml:space="preserve">N.º </w:t>
      </w:r>
      <w:r w:rsidR="00F972DF" w:rsidRPr="00F972DF">
        <w:rPr>
          <w:rFonts w:ascii="Arial" w:hAnsi="Arial" w:cs="Arial"/>
          <w:bCs/>
          <w:sz w:val="20"/>
          <w:szCs w:val="20"/>
        </w:rPr>
        <w:t>64037.002415/2025-40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59E27459" w14:textId="43BCD749" w:rsidR="0095119F" w:rsidRPr="0095119F" w:rsidRDefault="0095119F" w:rsidP="0095119F">
      <w:pPr>
        <w:pStyle w:val="Nivel01"/>
        <w:numPr>
          <w:ilvl w:val="0"/>
          <w:numId w:val="0"/>
        </w:numPr>
      </w:pPr>
      <w:r>
        <w:rPr>
          <w:rFonts w:eastAsia="Times New Roman"/>
          <w:b w:val="0"/>
          <w:bCs w:val="0"/>
          <w:lang w:eastAsia="pt-BR"/>
        </w:rPr>
        <w:tab/>
      </w:r>
      <w:r w:rsidRPr="0095119F">
        <w:rPr>
          <w:rFonts w:eastAsia="Times New Roman"/>
          <w:b w:val="0"/>
          <w:bCs w:val="0"/>
          <w:lang w:eastAsia="pt-BR"/>
        </w:rPr>
        <w:t xml:space="preserve">O 9º BATALHÃO DE ENGENHARIA DE COMBATE – 9º BE Cmb, com sede na Rua Duque de Caxias, S/Nº, Bairro Alto, na cidade de Aquidauana-MS, inscrito(a) no CNPJ sob o nº 09.532.705/0001-24, neste ato representado pelo </w:t>
      </w:r>
      <w:r w:rsidR="00CF2FBC">
        <w:rPr>
          <w:rFonts w:eastAsia="Times New Roman"/>
          <w:b w:val="0"/>
          <w:bCs w:val="0"/>
          <w:lang w:eastAsia="pt-BR"/>
        </w:rPr>
        <w:t xml:space="preserve">HÉLIO AUGUSTO POLI DE SOUZA </w:t>
      </w:r>
      <w:r w:rsidRPr="0095119F">
        <w:rPr>
          <w:rFonts w:eastAsia="Times New Roman"/>
          <w:b w:val="0"/>
          <w:bCs w:val="0"/>
          <w:lang w:eastAsia="pt-BR"/>
        </w:rPr>
        <w:t xml:space="preserve">– Tenente Coronel, nomeado(a) pela Portaria nº </w:t>
      </w:r>
      <w:r w:rsidR="002C584D">
        <w:rPr>
          <w:rFonts w:eastAsia="Times New Roman"/>
          <w:b w:val="0"/>
          <w:bCs w:val="0"/>
          <w:lang w:eastAsia="pt-BR"/>
        </w:rPr>
        <w:t xml:space="preserve">730 – C </w:t>
      </w:r>
      <w:proofErr w:type="spellStart"/>
      <w:r w:rsidR="002C584D">
        <w:rPr>
          <w:rFonts w:eastAsia="Times New Roman"/>
          <w:b w:val="0"/>
          <w:bCs w:val="0"/>
          <w:lang w:eastAsia="pt-BR"/>
        </w:rPr>
        <w:t>Ex</w:t>
      </w:r>
      <w:proofErr w:type="spellEnd"/>
      <w:r w:rsidR="002C584D">
        <w:rPr>
          <w:rFonts w:eastAsia="Times New Roman"/>
          <w:b w:val="0"/>
          <w:bCs w:val="0"/>
          <w:lang w:eastAsia="pt-BR"/>
        </w:rPr>
        <w:t>,</w:t>
      </w:r>
      <w:r w:rsidRPr="0095119F">
        <w:rPr>
          <w:rFonts w:eastAsia="Times New Roman"/>
          <w:b w:val="0"/>
          <w:bCs w:val="0"/>
          <w:lang w:eastAsia="pt-BR"/>
        </w:rPr>
        <w:t xml:space="preserve"> de </w:t>
      </w:r>
      <w:r w:rsidR="002C584D">
        <w:rPr>
          <w:rFonts w:eastAsia="Times New Roman"/>
          <w:b w:val="0"/>
          <w:bCs w:val="0"/>
          <w:lang w:eastAsia="pt-BR"/>
        </w:rPr>
        <w:t>23</w:t>
      </w:r>
      <w:r w:rsidRPr="0095119F">
        <w:rPr>
          <w:rFonts w:eastAsia="Times New Roman"/>
          <w:b w:val="0"/>
          <w:bCs w:val="0"/>
          <w:lang w:eastAsia="pt-BR"/>
        </w:rPr>
        <w:t xml:space="preserve"> de maio de 202</w:t>
      </w:r>
      <w:r w:rsidR="002C584D">
        <w:rPr>
          <w:rFonts w:eastAsia="Times New Roman"/>
          <w:b w:val="0"/>
          <w:bCs w:val="0"/>
          <w:lang w:eastAsia="pt-BR"/>
        </w:rPr>
        <w:t>4</w:t>
      </w:r>
      <w:r w:rsidRPr="0095119F">
        <w:rPr>
          <w:rFonts w:eastAsia="Times New Roman"/>
          <w:b w:val="0"/>
          <w:bCs w:val="0"/>
          <w:lang w:eastAsia="pt-BR"/>
        </w:rPr>
        <w:t xml:space="preserve">, publicada no Diário Oficial da União nº </w:t>
      </w:r>
      <w:r w:rsidR="0082752D">
        <w:rPr>
          <w:rFonts w:eastAsia="Times New Roman"/>
          <w:b w:val="0"/>
          <w:bCs w:val="0"/>
          <w:lang w:eastAsia="pt-BR"/>
        </w:rPr>
        <w:t>100</w:t>
      </w:r>
      <w:r w:rsidRPr="0095119F">
        <w:rPr>
          <w:rFonts w:eastAsia="Times New Roman"/>
          <w:b w:val="0"/>
          <w:bCs w:val="0"/>
          <w:lang w:eastAsia="pt-BR"/>
        </w:rPr>
        <w:t xml:space="preserve"> de </w:t>
      </w:r>
      <w:r w:rsidR="0082752D">
        <w:rPr>
          <w:rFonts w:eastAsia="Times New Roman"/>
          <w:b w:val="0"/>
          <w:bCs w:val="0"/>
          <w:lang w:eastAsia="pt-BR"/>
        </w:rPr>
        <w:t xml:space="preserve">24 </w:t>
      </w:r>
      <w:r w:rsidRPr="0095119F">
        <w:rPr>
          <w:rFonts w:eastAsia="Times New Roman"/>
          <w:b w:val="0"/>
          <w:bCs w:val="0"/>
          <w:lang w:eastAsia="pt-BR"/>
        </w:rPr>
        <w:t>de maio de 202</w:t>
      </w:r>
      <w:r w:rsidR="0082752D">
        <w:rPr>
          <w:rFonts w:eastAsia="Times New Roman"/>
          <w:b w:val="0"/>
          <w:bCs w:val="0"/>
          <w:lang w:eastAsia="pt-BR"/>
        </w:rPr>
        <w:t>4</w:t>
      </w:r>
      <w:r w:rsidRPr="0095119F">
        <w:rPr>
          <w:rFonts w:eastAsia="Times New Roman"/>
          <w:b w:val="0"/>
          <w:bCs w:val="0"/>
          <w:lang w:eastAsia="pt-BR"/>
        </w:rPr>
        <w:t xml:space="preserve">, portador da matrícula funcional nº </w:t>
      </w:r>
      <w:r w:rsidR="0082752D" w:rsidRPr="0082752D">
        <w:rPr>
          <w:rFonts w:eastAsia="Times New Roman"/>
          <w:b w:val="0"/>
          <w:bCs w:val="0"/>
          <w:lang w:eastAsia="pt-BR"/>
        </w:rPr>
        <w:t>0434033643</w:t>
      </w:r>
      <w:r w:rsidRPr="0095119F">
        <w:rPr>
          <w:rFonts w:eastAsia="Times New Roman"/>
          <w:b w:val="0"/>
          <w:bCs w:val="0"/>
          <w:lang w:eastAsia="pt-BR"/>
        </w:rPr>
        <w:t xml:space="preserve">, considerando o julgamento da licitação na modalidade de pregão, na forma eletrônica, para REGISTRO DE PREÇOS nº </w:t>
      </w:r>
      <w:r w:rsidR="0082752D">
        <w:rPr>
          <w:rFonts w:eastAsia="Times New Roman"/>
          <w:b w:val="0"/>
          <w:bCs w:val="0"/>
          <w:lang w:eastAsia="pt-BR"/>
        </w:rPr>
        <w:t>__</w:t>
      </w:r>
      <w:r w:rsidRPr="0095119F">
        <w:rPr>
          <w:rFonts w:eastAsia="Times New Roman"/>
          <w:b w:val="0"/>
          <w:bCs w:val="0"/>
          <w:lang w:eastAsia="pt-BR"/>
        </w:rPr>
        <w:t>/202</w:t>
      </w:r>
      <w:r w:rsidR="0082752D">
        <w:rPr>
          <w:rFonts w:eastAsia="Times New Roman"/>
          <w:b w:val="0"/>
          <w:bCs w:val="0"/>
          <w:lang w:eastAsia="pt-BR"/>
        </w:rPr>
        <w:t>5</w:t>
      </w:r>
      <w:r w:rsidRPr="0095119F">
        <w:rPr>
          <w:rFonts w:eastAsia="Times New Roman"/>
          <w:b w:val="0"/>
          <w:bCs w:val="0"/>
          <w:lang w:eastAsia="pt-BR"/>
        </w:rPr>
        <w:t xml:space="preserve">, publicada no ...... de ...../...../202....., processo administrativo n.º </w:t>
      </w:r>
      <w:r w:rsidR="006F7085" w:rsidRPr="006F7085">
        <w:rPr>
          <w:rFonts w:eastAsia="Times New Roman"/>
          <w:b w:val="0"/>
          <w:bCs w:val="0"/>
          <w:lang w:eastAsia="pt-BR"/>
        </w:rPr>
        <w:t>64037.002415/2025-40</w:t>
      </w:r>
      <w:r w:rsidRPr="0095119F">
        <w:rPr>
          <w:rFonts w:eastAsia="Times New Roman"/>
          <w:b w:val="0"/>
          <w:bCs w:val="0"/>
          <w:lang w:eastAsia="pt-BR"/>
        </w:rPr>
        <w:t>, RESOLVE registrar os preços da(s) empresa(s) indicada(s) e qualificada(s) nesta ATA, de acordo com a classificação por ela(s) alcançada(s) e na(s) quantidade(s)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019E6263" w14:textId="76BA086F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56AB03ED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95119F">
        <w:t xml:space="preserve">aquisição </w:t>
      </w:r>
      <w:r w:rsidRPr="005F295F">
        <w:t xml:space="preserve">de </w:t>
      </w:r>
      <w:r w:rsidR="006F7085">
        <w:t>materiais para manutenção de bens imóveis por maior desconto de acordo com a Tabela SINAPI/MS</w:t>
      </w:r>
      <w:r w:rsidRPr="005F295F">
        <w:t>, especificados nos itens</w:t>
      </w:r>
      <w:r w:rsidR="0095119F">
        <w:t xml:space="preserve"> do</w:t>
      </w:r>
      <w:r w:rsidRPr="005F295F">
        <w:t xml:space="preserve">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95119F">
        <w:rPr>
          <w:iCs/>
        </w:rPr>
        <w:t xml:space="preserve">do edital de </w:t>
      </w:r>
      <w:r w:rsidR="0084417D" w:rsidRPr="0095119F">
        <w:rPr>
          <w:iCs/>
        </w:rPr>
        <w:t>Licitação</w:t>
      </w:r>
      <w:r w:rsidRPr="0095119F">
        <w:rPr>
          <w:iCs/>
        </w:rPr>
        <w:t xml:space="preserve"> nº </w:t>
      </w:r>
      <w:r w:rsidR="0082752D">
        <w:rPr>
          <w:iCs/>
        </w:rPr>
        <w:t>900</w:t>
      </w:r>
      <w:r w:rsidR="0095119F" w:rsidRPr="0095119F">
        <w:rPr>
          <w:iCs/>
        </w:rPr>
        <w:t>0</w:t>
      </w:r>
      <w:r w:rsidR="006F7085">
        <w:rPr>
          <w:iCs/>
        </w:rPr>
        <w:t>3</w:t>
      </w:r>
      <w:r w:rsidRPr="0095119F">
        <w:rPr>
          <w:iCs/>
        </w:rPr>
        <w:t>/20</w:t>
      </w:r>
      <w:r w:rsidR="0095119F" w:rsidRPr="0095119F">
        <w:rPr>
          <w:iCs/>
        </w:rPr>
        <w:t>2</w:t>
      </w:r>
      <w:r w:rsidR="0082752D">
        <w:rPr>
          <w:iCs/>
        </w:rPr>
        <w:t>5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2242C110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019E6287" w14:textId="3AA12C87" w:rsidR="00CB46FC" w:rsidRPr="00D8054F" w:rsidRDefault="006362AE" w:rsidP="0095119F">
      <w:pPr>
        <w:pStyle w:val="Nivel2"/>
      </w:pPr>
      <w:r w:rsidRPr="007B2846">
        <w:t xml:space="preserve">O órgão gerenciador será o </w:t>
      </w:r>
      <w:r w:rsidR="0095119F">
        <w:t>9º Batalhão de Engenharia de Combate</w:t>
      </w:r>
    </w:p>
    <w:p w14:paraId="2DBA1FB9" w14:textId="61FE3471" w:rsidR="006362AE" w:rsidRPr="0048050E" w:rsidRDefault="006362AE" w:rsidP="0095119F">
      <w:pPr>
        <w:pStyle w:val="Nivel01"/>
      </w:pPr>
      <w:r w:rsidRPr="005F295F">
        <w:t>DA ADESÃO À ATA DE REGISTRO DE PREÇOS</w:t>
      </w:r>
    </w:p>
    <w:p w14:paraId="4E420807" w14:textId="765DE611" w:rsidR="00066588" w:rsidRPr="0095119F" w:rsidRDefault="009773EA" w:rsidP="0048050E">
      <w:pPr>
        <w:pStyle w:val="Nvel2-Red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95119F">
        <w:rPr>
          <w:i w:val="0"/>
          <w:iCs w:val="0"/>
          <w:color w:val="auto"/>
        </w:rPr>
        <w:t>:</w:t>
      </w:r>
    </w:p>
    <w:p w14:paraId="395046D4" w14:textId="7271427A" w:rsidR="001E6EEF" w:rsidRPr="0095119F" w:rsidRDefault="001E6EEF" w:rsidP="00B73E47">
      <w:pPr>
        <w:pStyle w:val="Nvel3-R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95119F">
        <w:rPr>
          <w:i w:val="0"/>
          <w:iCs w:val="0"/>
          <w:color w:val="auto"/>
        </w:rPr>
        <w:t xml:space="preserve"> </w:t>
      </w:r>
      <w:r w:rsidRPr="0095119F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95119F" w:rsidRDefault="001E6EEF" w:rsidP="00B73E47">
      <w:pPr>
        <w:pStyle w:val="Nvel3-R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95119F">
        <w:rPr>
          <w:i w:val="0"/>
          <w:iCs w:val="0"/>
          <w:color w:val="auto"/>
        </w:rPr>
        <w:t>tí</w:t>
      </w:r>
      <w:r w:rsidRPr="0095119F">
        <w:rPr>
          <w:i w:val="0"/>
          <w:iCs w:val="0"/>
          <w:color w:val="auto"/>
        </w:rPr>
        <w:t>veis com os valores pra</w:t>
      </w:r>
      <w:r w:rsidR="00066588" w:rsidRPr="0095119F">
        <w:rPr>
          <w:i w:val="0"/>
          <w:iCs w:val="0"/>
          <w:color w:val="auto"/>
        </w:rPr>
        <w:t>ti</w:t>
      </w:r>
      <w:r w:rsidRPr="0095119F">
        <w:rPr>
          <w:i w:val="0"/>
          <w:iCs w:val="0"/>
          <w:color w:val="auto"/>
        </w:rPr>
        <w:t>cados</w:t>
      </w:r>
      <w:r w:rsidR="00066588" w:rsidRPr="0095119F">
        <w:rPr>
          <w:i w:val="0"/>
          <w:iCs w:val="0"/>
          <w:color w:val="auto"/>
        </w:rPr>
        <w:t xml:space="preserve"> </w:t>
      </w:r>
      <w:r w:rsidRPr="0095119F">
        <w:rPr>
          <w:i w:val="0"/>
          <w:iCs w:val="0"/>
          <w:color w:val="auto"/>
        </w:rPr>
        <w:t>pelo mercado na forma do art. 23 da Lei nº 14.133, de 2021;</w:t>
      </w:r>
      <w:r w:rsidR="00D73226" w:rsidRPr="0095119F">
        <w:rPr>
          <w:i w:val="0"/>
          <w:iCs w:val="0"/>
          <w:color w:val="auto"/>
        </w:rPr>
        <w:t xml:space="preserve"> e</w:t>
      </w:r>
    </w:p>
    <w:p w14:paraId="6F7B1DD7" w14:textId="267081B8" w:rsidR="006362AE" w:rsidRPr="0095119F" w:rsidRDefault="005C11E8" w:rsidP="00B73E47">
      <w:pPr>
        <w:pStyle w:val="Nvel3-R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 xml:space="preserve"> </w:t>
      </w:r>
      <w:r w:rsidR="001E6EEF" w:rsidRPr="0095119F">
        <w:rPr>
          <w:i w:val="0"/>
          <w:iCs w:val="0"/>
          <w:color w:val="auto"/>
        </w:rPr>
        <w:t xml:space="preserve">consulta e aceitação </w:t>
      </w:r>
      <w:r w:rsidR="00D73226" w:rsidRPr="0095119F">
        <w:rPr>
          <w:i w:val="0"/>
          <w:iCs w:val="0"/>
          <w:color w:val="auto"/>
        </w:rPr>
        <w:t xml:space="preserve">prévias </w:t>
      </w:r>
      <w:r w:rsidR="001E6EEF" w:rsidRPr="0095119F">
        <w:rPr>
          <w:i w:val="0"/>
          <w:iCs w:val="0"/>
          <w:color w:val="auto"/>
        </w:rPr>
        <w:t xml:space="preserve">do órgão ou </w:t>
      </w:r>
      <w:r w:rsidR="00D73226" w:rsidRPr="0095119F">
        <w:rPr>
          <w:i w:val="0"/>
          <w:iCs w:val="0"/>
          <w:color w:val="auto"/>
        </w:rPr>
        <w:t xml:space="preserve">da </w:t>
      </w:r>
      <w:r w:rsidR="001E6EEF" w:rsidRPr="0095119F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95119F" w:rsidRDefault="00490D27" w:rsidP="009D6CCC">
      <w:pPr>
        <w:pStyle w:val="Nvel2-Red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95119F" w:rsidRDefault="006610CA" w:rsidP="009D6CCC">
      <w:pPr>
        <w:pStyle w:val="Nvel3-R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 xml:space="preserve">O </w:t>
      </w:r>
      <w:r w:rsidR="009538D2" w:rsidRPr="0095119F">
        <w:rPr>
          <w:i w:val="0"/>
          <w:iCs w:val="0"/>
          <w:color w:val="auto"/>
        </w:rPr>
        <w:t xml:space="preserve">órgão ou entidade </w:t>
      </w:r>
      <w:r w:rsidRPr="0095119F">
        <w:rPr>
          <w:i w:val="0"/>
          <w:iCs w:val="0"/>
          <w:color w:val="auto"/>
        </w:rPr>
        <w:t>gerenciador</w:t>
      </w:r>
      <w:r w:rsidR="00E23EFF" w:rsidRPr="0095119F">
        <w:rPr>
          <w:i w:val="0"/>
          <w:iCs w:val="0"/>
          <w:color w:val="auto"/>
        </w:rPr>
        <w:t>a</w:t>
      </w:r>
      <w:r w:rsidRPr="0095119F">
        <w:rPr>
          <w:i w:val="0"/>
          <w:iCs w:val="0"/>
          <w:color w:val="auto"/>
        </w:rPr>
        <w:t xml:space="preserve"> poderá rejeitar </w:t>
      </w:r>
      <w:r w:rsidR="001E0C73" w:rsidRPr="0095119F">
        <w:rPr>
          <w:i w:val="0"/>
          <w:iCs w:val="0"/>
          <w:color w:val="auto"/>
        </w:rPr>
        <w:t xml:space="preserve">adesões caso </w:t>
      </w:r>
      <w:r w:rsidR="003A753F" w:rsidRPr="0095119F">
        <w:rPr>
          <w:i w:val="0"/>
          <w:iCs w:val="0"/>
          <w:color w:val="auto"/>
        </w:rPr>
        <w:t xml:space="preserve">elas possam acarretar </w:t>
      </w:r>
      <w:r w:rsidR="006F5010" w:rsidRPr="0095119F">
        <w:rPr>
          <w:i w:val="0"/>
          <w:iCs w:val="0"/>
          <w:color w:val="auto"/>
        </w:rPr>
        <w:t xml:space="preserve">prejuízo à execução de seus </w:t>
      </w:r>
      <w:r w:rsidR="00C56ABC" w:rsidRPr="0095119F">
        <w:rPr>
          <w:i w:val="0"/>
          <w:iCs w:val="0"/>
          <w:color w:val="auto"/>
        </w:rPr>
        <w:t xml:space="preserve">próprios </w:t>
      </w:r>
      <w:r w:rsidR="006F5010" w:rsidRPr="0095119F">
        <w:rPr>
          <w:i w:val="0"/>
          <w:iCs w:val="0"/>
          <w:color w:val="auto"/>
        </w:rPr>
        <w:t xml:space="preserve">contratos ou </w:t>
      </w:r>
      <w:r w:rsidR="00C56ABC" w:rsidRPr="0095119F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95119F" w:rsidRDefault="00EF4F82" w:rsidP="009D6CCC">
      <w:pPr>
        <w:pStyle w:val="Nvel2-Red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 xml:space="preserve"> Após a autorização do órgão ou</w:t>
      </w:r>
      <w:r w:rsidR="00B35C29" w:rsidRPr="0095119F">
        <w:rPr>
          <w:i w:val="0"/>
          <w:iCs w:val="0"/>
          <w:color w:val="auto"/>
        </w:rPr>
        <w:t xml:space="preserve"> da</w:t>
      </w:r>
      <w:r w:rsidRPr="0095119F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95119F">
        <w:rPr>
          <w:i w:val="0"/>
          <w:iCs w:val="0"/>
          <w:color w:val="auto"/>
        </w:rPr>
        <w:t xml:space="preserve">a </w:t>
      </w:r>
      <w:r w:rsidRPr="0095119F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95119F">
        <w:rPr>
          <w:i w:val="0"/>
          <w:iCs w:val="0"/>
          <w:color w:val="auto"/>
        </w:rPr>
        <w:t>.</w:t>
      </w:r>
    </w:p>
    <w:p w14:paraId="5C31C678" w14:textId="0DEC177E" w:rsidR="00BE6356" w:rsidRPr="0095119F" w:rsidRDefault="00EF4F82" w:rsidP="009D6CCC">
      <w:pPr>
        <w:pStyle w:val="Nvel2-Red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 xml:space="preserve"> O prazo de que trata o subitem anterior</w:t>
      </w:r>
      <w:r w:rsidR="00250091" w:rsidRPr="0095119F">
        <w:rPr>
          <w:i w:val="0"/>
          <w:iCs w:val="0"/>
          <w:color w:val="auto"/>
        </w:rPr>
        <w:t>, relativo à efetivação da contratação,</w:t>
      </w:r>
      <w:r w:rsidR="00FE5714" w:rsidRPr="0095119F">
        <w:rPr>
          <w:i w:val="0"/>
          <w:iCs w:val="0"/>
          <w:color w:val="auto"/>
        </w:rPr>
        <w:t xml:space="preserve"> </w:t>
      </w:r>
      <w:r w:rsidRPr="0095119F">
        <w:rPr>
          <w:i w:val="0"/>
          <w:iCs w:val="0"/>
          <w:color w:val="auto"/>
        </w:rPr>
        <w:t>poderá</w:t>
      </w:r>
      <w:r w:rsidR="007B150D" w:rsidRPr="0095119F">
        <w:rPr>
          <w:i w:val="0"/>
          <w:iCs w:val="0"/>
          <w:color w:val="auto"/>
        </w:rPr>
        <w:t xml:space="preserve"> </w:t>
      </w:r>
      <w:r w:rsidRPr="0095119F">
        <w:rPr>
          <w:i w:val="0"/>
          <w:iCs w:val="0"/>
          <w:color w:val="auto"/>
        </w:rPr>
        <w:t>ser prorrogado</w:t>
      </w:r>
      <w:r w:rsidR="007E381F" w:rsidRPr="0095119F">
        <w:rPr>
          <w:i w:val="0"/>
          <w:iCs w:val="0"/>
          <w:color w:val="auto"/>
        </w:rPr>
        <w:t xml:space="preserve"> excepcionalmente</w:t>
      </w:r>
      <w:r w:rsidRPr="0095119F">
        <w:rPr>
          <w:i w:val="0"/>
          <w:iCs w:val="0"/>
          <w:color w:val="auto"/>
        </w:rPr>
        <w:t xml:space="preserve">, mediante solicitação do órgão ou </w:t>
      </w:r>
      <w:r w:rsidR="007E381F" w:rsidRPr="0095119F">
        <w:rPr>
          <w:i w:val="0"/>
          <w:iCs w:val="0"/>
          <w:color w:val="auto"/>
        </w:rPr>
        <w:t xml:space="preserve">da </w:t>
      </w:r>
      <w:r w:rsidRPr="0095119F">
        <w:rPr>
          <w:i w:val="0"/>
          <w:iCs w:val="0"/>
          <w:color w:val="auto"/>
        </w:rPr>
        <w:t xml:space="preserve">entidade não participante aceita pelo órgão ou </w:t>
      </w:r>
      <w:r w:rsidR="007E381F" w:rsidRPr="0095119F">
        <w:rPr>
          <w:i w:val="0"/>
          <w:iCs w:val="0"/>
          <w:color w:val="auto"/>
        </w:rPr>
        <w:t xml:space="preserve">pela </w:t>
      </w:r>
      <w:r w:rsidRPr="0095119F">
        <w:rPr>
          <w:i w:val="0"/>
          <w:iCs w:val="0"/>
          <w:color w:val="auto"/>
        </w:rPr>
        <w:t>entidade gerenciador</w:t>
      </w:r>
      <w:r w:rsidR="00497049" w:rsidRPr="0095119F">
        <w:rPr>
          <w:i w:val="0"/>
          <w:iCs w:val="0"/>
          <w:color w:val="auto"/>
        </w:rPr>
        <w:t>a</w:t>
      </w:r>
      <w:r w:rsidRPr="0095119F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95119F" w:rsidRDefault="00EF4F82" w:rsidP="009D6CCC">
      <w:pPr>
        <w:pStyle w:val="Nvel2-Red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>O órgão ou a en</w:t>
      </w:r>
      <w:r w:rsidR="00497049" w:rsidRPr="0095119F">
        <w:rPr>
          <w:i w:val="0"/>
          <w:iCs w:val="0"/>
          <w:color w:val="auto"/>
        </w:rPr>
        <w:t>ti</w:t>
      </w:r>
      <w:r w:rsidRPr="0095119F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95119F">
        <w:rPr>
          <w:i w:val="0"/>
          <w:iCs w:val="0"/>
          <w:color w:val="auto"/>
        </w:rPr>
        <w:t>d</w:t>
      </w:r>
      <w:r w:rsidRPr="0095119F">
        <w:rPr>
          <w:i w:val="0"/>
          <w:iCs w:val="0"/>
          <w:color w:val="auto"/>
        </w:rPr>
        <w:t xml:space="preserve">a qual </w:t>
      </w:r>
      <w:r w:rsidR="00D60FAE" w:rsidRPr="0095119F">
        <w:rPr>
          <w:i w:val="0"/>
          <w:iCs w:val="0"/>
          <w:color w:val="auto"/>
        </w:rPr>
        <w:t>seja</w:t>
      </w:r>
      <w:r w:rsidR="00497049" w:rsidRPr="0095119F">
        <w:rPr>
          <w:i w:val="0"/>
          <w:iCs w:val="0"/>
          <w:color w:val="auto"/>
        </w:rPr>
        <w:t xml:space="preserve"> </w:t>
      </w:r>
      <w:r w:rsidRPr="0095119F">
        <w:rPr>
          <w:i w:val="0"/>
          <w:iCs w:val="0"/>
          <w:color w:val="auto"/>
        </w:rPr>
        <w:t>integrante, na qualidade de não par</w:t>
      </w:r>
      <w:r w:rsidR="00497049" w:rsidRPr="0095119F">
        <w:rPr>
          <w:i w:val="0"/>
          <w:iCs w:val="0"/>
          <w:color w:val="auto"/>
        </w:rPr>
        <w:t>ti</w:t>
      </w:r>
      <w:r w:rsidRPr="0095119F">
        <w:rPr>
          <w:i w:val="0"/>
          <w:iCs w:val="0"/>
          <w:color w:val="auto"/>
        </w:rPr>
        <w:t>cipante, para aqueles itens p</w:t>
      </w:r>
      <w:r w:rsidR="00CB3602" w:rsidRPr="0095119F">
        <w:rPr>
          <w:i w:val="0"/>
          <w:iCs w:val="0"/>
          <w:color w:val="auto"/>
        </w:rPr>
        <w:t xml:space="preserve">ara </w:t>
      </w:r>
      <w:r w:rsidRPr="0095119F">
        <w:rPr>
          <w:i w:val="0"/>
          <w:iCs w:val="0"/>
          <w:color w:val="auto"/>
        </w:rPr>
        <w:t>os quais não tenha quan</w:t>
      </w:r>
      <w:r w:rsidR="00497049" w:rsidRPr="0095119F">
        <w:rPr>
          <w:i w:val="0"/>
          <w:iCs w:val="0"/>
          <w:color w:val="auto"/>
        </w:rPr>
        <w:t>ti</w:t>
      </w:r>
      <w:r w:rsidRPr="0095119F">
        <w:rPr>
          <w:i w:val="0"/>
          <w:iCs w:val="0"/>
          <w:color w:val="auto"/>
        </w:rPr>
        <w:t>ta</w:t>
      </w:r>
      <w:r w:rsidR="00497049" w:rsidRPr="0095119F">
        <w:rPr>
          <w:i w:val="0"/>
          <w:iCs w:val="0"/>
          <w:color w:val="auto"/>
        </w:rPr>
        <w:t>ti</w:t>
      </w:r>
      <w:r w:rsidRPr="0095119F">
        <w:rPr>
          <w:i w:val="0"/>
          <w:iCs w:val="0"/>
          <w:color w:val="auto"/>
        </w:rPr>
        <w:t>vo</w:t>
      </w:r>
      <w:r w:rsidR="00497049" w:rsidRPr="0095119F">
        <w:rPr>
          <w:i w:val="0"/>
          <w:iCs w:val="0"/>
          <w:color w:val="auto"/>
        </w:rPr>
        <w:t xml:space="preserve"> </w:t>
      </w:r>
      <w:r w:rsidRPr="0095119F">
        <w:rPr>
          <w:i w:val="0"/>
          <w:iCs w:val="0"/>
          <w:color w:val="auto"/>
        </w:rPr>
        <w:t xml:space="preserve">registrado, observados os requisitos do </w:t>
      </w:r>
      <w:r w:rsidR="00497049" w:rsidRPr="0095119F">
        <w:rPr>
          <w:i w:val="0"/>
          <w:iCs w:val="0"/>
          <w:color w:val="auto"/>
        </w:rPr>
        <w:t>item 4.1.</w:t>
      </w:r>
    </w:p>
    <w:p w14:paraId="2BC6050D" w14:textId="02B4E9A3" w:rsidR="00DF61B6" w:rsidRPr="0095119F" w:rsidRDefault="00DF61B6" w:rsidP="009D6CCC">
      <w:pPr>
        <w:pStyle w:val="SubTitNN"/>
        <w:rPr>
          <w:iCs w:val="0"/>
        </w:rPr>
      </w:pPr>
      <w:r w:rsidRPr="0095119F">
        <w:rPr>
          <w:iCs w:val="0"/>
        </w:rPr>
        <w:t>Dos limites para as adesões</w:t>
      </w:r>
    </w:p>
    <w:p w14:paraId="6B6C9CE0" w14:textId="247F4935" w:rsidR="00BE6356" w:rsidRPr="0095119F" w:rsidRDefault="006362AE" w:rsidP="009D6CCC">
      <w:pPr>
        <w:pStyle w:val="Nvel2-Red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95119F">
        <w:rPr>
          <w:i w:val="0"/>
          <w:iCs w:val="0"/>
          <w:color w:val="auto"/>
        </w:rPr>
        <w:t xml:space="preserve">a </w:t>
      </w:r>
      <w:r w:rsidR="00B7252A" w:rsidRPr="0095119F">
        <w:rPr>
          <w:i w:val="0"/>
          <w:iCs w:val="0"/>
          <w:color w:val="auto"/>
        </w:rPr>
        <w:t xml:space="preserve">cinquenta </w:t>
      </w:r>
      <w:r w:rsidRPr="0095119F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95119F">
        <w:rPr>
          <w:i w:val="0"/>
          <w:iCs w:val="0"/>
          <w:color w:val="auto"/>
        </w:rPr>
        <w:t>para os</w:t>
      </w:r>
      <w:r w:rsidRPr="0095119F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95119F" w:rsidRDefault="00992BB5" w:rsidP="009D6CCC">
      <w:pPr>
        <w:pStyle w:val="Nvel2-Red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>O quantitativo decorrente das adesões não poderá ex</w:t>
      </w:r>
      <w:r w:rsidR="008E1884" w:rsidRPr="0095119F">
        <w:rPr>
          <w:i w:val="0"/>
          <w:iCs w:val="0"/>
          <w:color w:val="auto"/>
        </w:rPr>
        <w:t xml:space="preserve">ceder, na totalidade, </w:t>
      </w:r>
      <w:r w:rsidR="001D6F7A" w:rsidRPr="0095119F">
        <w:rPr>
          <w:i w:val="0"/>
          <w:iCs w:val="0"/>
          <w:color w:val="auto"/>
        </w:rPr>
        <w:t xml:space="preserve">ao dobro </w:t>
      </w:r>
      <w:r w:rsidR="008E1884" w:rsidRPr="0095119F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95119F">
        <w:rPr>
          <w:i w:val="0"/>
          <w:iCs w:val="0"/>
          <w:color w:val="auto"/>
        </w:rPr>
        <w:t>o gerenciador e os participantes</w:t>
      </w:r>
      <w:r w:rsidR="00884A85" w:rsidRPr="0095119F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95119F">
        <w:rPr>
          <w:i w:val="0"/>
          <w:iCs w:val="0"/>
          <w:color w:val="auto"/>
        </w:rPr>
        <w:t xml:space="preserve"> à ata de registro de preços</w:t>
      </w:r>
      <w:r w:rsidR="00884A85" w:rsidRPr="0095119F">
        <w:rPr>
          <w:i w:val="0"/>
          <w:iCs w:val="0"/>
          <w:color w:val="auto"/>
        </w:rPr>
        <w:t>.</w:t>
      </w:r>
    </w:p>
    <w:p w14:paraId="41B9B293" w14:textId="5342F9D2" w:rsidR="00BE6356" w:rsidRPr="0095119F" w:rsidRDefault="006C3A88" w:rsidP="009D6CCC">
      <w:pPr>
        <w:pStyle w:val="Nvel2-Red"/>
        <w:rPr>
          <w:i w:val="0"/>
          <w:iCs w:val="0"/>
          <w:color w:val="auto"/>
        </w:rPr>
      </w:pPr>
      <w:r w:rsidRPr="0095119F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95119F">
        <w:rPr>
          <w:rFonts w:eastAsia="Arial"/>
          <w:i w:val="0"/>
          <w:iCs w:val="0"/>
          <w:color w:val="auto"/>
        </w:rPr>
        <w:t>ti</w:t>
      </w:r>
      <w:r w:rsidRPr="0095119F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95119F">
        <w:rPr>
          <w:i w:val="0"/>
          <w:iCs w:val="0"/>
          <w:color w:val="auto"/>
        </w:rPr>
        <w:t>4.7</w:t>
      </w:r>
      <w:r w:rsidRPr="0095119F">
        <w:rPr>
          <w:i w:val="0"/>
          <w:iCs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lastRenderedPageBreak/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95119F">
        <w:t>podendo ser prorrogada</w:t>
      </w:r>
      <w:r w:rsidR="006C3A88" w:rsidRPr="0095119F">
        <w:t xml:space="preserve"> por igual período, mediante </w:t>
      </w:r>
      <w:r w:rsidR="00A57D0E" w:rsidRPr="0095119F">
        <w:t xml:space="preserve">a </w:t>
      </w:r>
      <w:r w:rsidR="006C3A88" w:rsidRPr="0095119F">
        <w:t>anuência d</w:t>
      </w:r>
      <w:r w:rsidR="0081278D" w:rsidRPr="0095119F">
        <w:t>o fornecedor,</w:t>
      </w:r>
      <w:r w:rsidR="006C3A88" w:rsidRPr="0095119F">
        <w:t xml:space="preserve"> desde que comprovado o preço vantajoso</w:t>
      </w:r>
      <w:r w:rsidRPr="0095119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7E06FCBA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95119F">
        <w:t xml:space="preserve">no </w:t>
      </w:r>
      <w:r w:rsidR="0095119F" w:rsidRPr="0095119F">
        <w:t>edital</w:t>
      </w:r>
      <w:r w:rsidR="0095119F" w:rsidRPr="0095119F">
        <w:rPr>
          <w:i/>
          <w:iCs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75F40D7A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95119F">
        <w:t>no edital;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3B04E753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95119F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lastRenderedPageBreak/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710414EE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95119F">
        <w:rPr>
          <w:iCs/>
        </w:rPr>
        <w:t xml:space="preserve">no </w:t>
      </w:r>
      <w:r w:rsidR="00954341" w:rsidRPr="0095119F">
        <w:rPr>
          <w:iCs/>
        </w:rPr>
        <w:t>e</w:t>
      </w:r>
      <w:r w:rsidRPr="0095119F">
        <w:rPr>
          <w:iCs/>
        </w:rPr>
        <w:t>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951DAA6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95119F">
        <w:rPr>
          <w:iCs/>
        </w:rPr>
        <w:t>AO EDITA</w:t>
      </w:r>
      <w:r w:rsidR="0095119F" w:rsidRPr="0095119F">
        <w:rPr>
          <w:iCs/>
        </w:rPr>
        <w:t>L.</w:t>
      </w:r>
    </w:p>
    <w:p w14:paraId="019E62BE" w14:textId="3E6EB926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95119F" w:rsidRPr="0095119F">
        <w:rPr>
          <w:rFonts w:ascii="Arial" w:hAnsi="Arial" w:cs="Arial"/>
          <w:sz w:val="20"/>
          <w:szCs w:val="20"/>
        </w:rPr>
        <w:t>02</w:t>
      </w:r>
      <w:r w:rsidRPr="0095119F">
        <w:rPr>
          <w:rFonts w:ascii="Arial" w:hAnsi="Arial" w:cs="Arial"/>
          <w:sz w:val="20"/>
          <w:szCs w:val="20"/>
        </w:rPr>
        <w:t xml:space="preserve"> (</w:t>
      </w:r>
      <w:r w:rsidR="0095119F" w:rsidRPr="0095119F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95119F">
        <w:rPr>
          <w:rFonts w:ascii="Arial" w:hAnsi="Arial" w:cs="Arial"/>
          <w:sz w:val="20"/>
          <w:szCs w:val="20"/>
        </w:rPr>
        <w:t>.</w:t>
      </w:r>
    </w:p>
    <w:p w14:paraId="019E62BF" w14:textId="1936701F" w:rsidR="00CB46FC" w:rsidRPr="005F295F" w:rsidRDefault="009511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Aquidauana—MS, 29 de janeiro de 2024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A418CA"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B0E14" w14:textId="77777777" w:rsidR="004D362B" w:rsidRDefault="004D362B" w:rsidP="00BB5309">
      <w:r>
        <w:separator/>
      </w:r>
    </w:p>
  </w:endnote>
  <w:endnote w:type="continuationSeparator" w:id="0">
    <w:p w14:paraId="4839CC5C" w14:textId="77777777" w:rsidR="004D362B" w:rsidRDefault="004D362B" w:rsidP="00BB5309">
      <w:r>
        <w:continuationSeparator/>
      </w:r>
    </w:p>
  </w:endnote>
  <w:endnote w:type="continuationNotice" w:id="1">
    <w:p w14:paraId="7B5DF13E" w14:textId="77777777" w:rsidR="004D362B" w:rsidRDefault="004D36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46FCE" w14:textId="77777777" w:rsidR="004D362B" w:rsidRDefault="004D362B" w:rsidP="00BB5309">
      <w:r>
        <w:separator/>
      </w:r>
    </w:p>
  </w:footnote>
  <w:footnote w:type="continuationSeparator" w:id="0">
    <w:p w14:paraId="367E857B" w14:textId="77777777" w:rsidR="004D362B" w:rsidRDefault="004D362B" w:rsidP="00BB5309">
      <w:r>
        <w:continuationSeparator/>
      </w:r>
    </w:p>
  </w:footnote>
  <w:footnote w:type="continuationNotice" w:id="1">
    <w:p w14:paraId="07C0CF54" w14:textId="77777777" w:rsidR="004D362B" w:rsidRDefault="004D36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C584D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3E7"/>
    <w:rsid w:val="003957E0"/>
    <w:rsid w:val="003A753F"/>
    <w:rsid w:val="003A7990"/>
    <w:rsid w:val="003B0C10"/>
    <w:rsid w:val="003B206A"/>
    <w:rsid w:val="003C0FE0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D362B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34EAF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6F7085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2752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119F"/>
    <w:rsid w:val="009538D2"/>
    <w:rsid w:val="00954341"/>
    <w:rsid w:val="00955178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18CA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2BE8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6C69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2FBC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4D2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972DF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3361</Words>
  <Characters>18153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2025-04-04T13:19:00Z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